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1F105">
      <w:r>
        <w:rPr>
          <w:rFonts w:ascii="Times New Roman" w:hAnsi="Times New Roman" w:eastAsia="Times New Roman" w:cs="Times New Roman"/>
          <w:b/>
          <w:sz w:val="26"/>
          <w:szCs w:val="26"/>
          <w:rtl w:val="0"/>
        </w:rPr>
        <w:t>Report of Lectures/Orientations/Workshops/Other Activities of S. B. Deorah College</w:t>
      </w:r>
    </w:p>
    <w:tbl>
      <w:tblPr>
        <w:tblStyle w:val="4"/>
        <w:tblpPr w:leftFromText="180" w:rightFromText="180" w:vertAnchor="text" w:horzAnchor="page" w:tblpX="1141" w:tblpY="447"/>
        <w:tblOverlap w:val="never"/>
        <w:tblW w:w="99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1"/>
        <w:gridCol w:w="6237"/>
      </w:tblGrid>
      <w:tr w14:paraId="702F3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738C0DF4">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1. Name of the Event:</w:t>
            </w:r>
          </w:p>
        </w:tc>
        <w:tc>
          <w:p w14:paraId="5D86B4EE">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World Tourism Day</w:t>
            </w:r>
          </w:p>
          <w:p w14:paraId="1B6DF9BD">
            <w:pPr>
              <w:spacing w:after="120" w:line="276" w:lineRule="auto"/>
              <w:rPr>
                <w:rFonts w:ascii="Times New Roman" w:hAnsi="Times New Roman" w:eastAsia="Times New Roman" w:cs="Times New Roman"/>
                <w:sz w:val="28"/>
                <w:szCs w:val="28"/>
              </w:rPr>
            </w:pPr>
          </w:p>
        </w:tc>
      </w:tr>
      <w:tr w14:paraId="6B726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7437E15">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2. Date and Time: </w:t>
            </w:r>
          </w:p>
        </w:tc>
        <w:tc>
          <w:p w14:paraId="2398F8DB">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27/09/2024</w:t>
            </w:r>
          </w:p>
        </w:tc>
      </w:tr>
      <w:tr w14:paraId="1A312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13C8B641">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3. Venue:</w:t>
            </w:r>
          </w:p>
        </w:tc>
        <w:tc>
          <w:p w14:paraId="0B6746C7">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Conference Room, S.B. Deorah College</w:t>
            </w:r>
          </w:p>
        </w:tc>
      </w:tr>
      <w:tr w14:paraId="081ED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4D3F5">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4. Organized by Department/ Cell/ Committee:</w:t>
            </w:r>
          </w:p>
        </w:tc>
        <w:tc>
          <w:p w14:paraId="07532F7F">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Department of History and Yuva Tourism Club</w:t>
            </w:r>
          </w:p>
        </w:tc>
      </w:tr>
      <w:tr w14:paraId="2211C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47F31D58">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5. Name of the Convenor:</w:t>
            </w:r>
          </w:p>
        </w:tc>
        <w:tc>
          <w:p w14:paraId="53DB8771">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Md. Magrul Hussain and Mrs. Lalpiengmawi Changsan</w:t>
            </w:r>
          </w:p>
        </w:tc>
      </w:tr>
      <w:tr w14:paraId="5CDA1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10F8FFF1">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6. Resource Person and Organization Details:</w:t>
            </w:r>
          </w:p>
        </w:tc>
        <w:tc>
          <w:p w14:paraId="4CA190B9">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Miss Debahuti Borpujari, Amity University, Guwahati centre</w:t>
            </w:r>
          </w:p>
        </w:tc>
      </w:tr>
      <w:tr w14:paraId="50C6E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50B8CF91">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7. Objective of the event:</w:t>
            </w:r>
          </w:p>
          <w:p w14:paraId="256F8A7C">
            <w:pPr>
              <w:spacing w:after="120" w:line="276" w:lineRule="auto"/>
              <w:rPr>
                <w:rFonts w:ascii="Times New Roman" w:hAnsi="Times New Roman" w:eastAsia="Times New Roman" w:cs="Times New Roman"/>
                <w:sz w:val="28"/>
                <w:szCs w:val="28"/>
              </w:rPr>
            </w:pPr>
          </w:p>
        </w:tc>
        <w:tc>
          <w:p w14:paraId="084BC92A">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The event is observed annually to raise the awareness about tourism and to promote sustainable tourism practices.</w:t>
            </w:r>
          </w:p>
        </w:tc>
      </w:tr>
      <w:tr w14:paraId="7EB56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65C21744">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8. Number of Participants:</w:t>
            </w:r>
          </w:p>
        </w:tc>
        <w:tc>
          <w:p w14:paraId="7FD14027">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59 students and 4 faculty members</w:t>
            </w:r>
          </w:p>
        </w:tc>
      </w:tr>
      <w:tr w14:paraId="40270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46F5722F">
            <w:pPr>
              <w:spacing w:after="12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9. Category of Participants (e.g. Students/Faculty etc.):</w:t>
            </w:r>
          </w:p>
        </w:tc>
        <w:tc>
          <w:p w14:paraId="1375629F">
            <w:pPr>
              <w:spacing w:after="120" w:line="276"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US"/>
              </w:rPr>
              <w:t>Students</w:t>
            </w:r>
            <w:r>
              <w:rPr>
                <w:rFonts w:hint="default" w:ascii="Times New Roman" w:hAnsi="Times New Roman" w:eastAsia="Times New Roman" w:cs="Times New Roman"/>
                <w:sz w:val="28"/>
                <w:szCs w:val="28"/>
                <w:lang w:val="en-IN"/>
              </w:rPr>
              <w:t xml:space="preserve"> and faculty members</w:t>
            </w:r>
          </w:p>
        </w:tc>
      </w:tr>
      <w:tr w14:paraId="76A33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gridSpan w:val="2"/>
          </w:tcPr>
          <w:p w14:paraId="4FF9704C">
            <w:pPr>
              <w:numPr>
                <w:ilvl w:val="0"/>
                <w:numId w:val="1"/>
              </w:numPr>
              <w:spacing w:after="120" w:line="276" w:lineRule="auto"/>
              <w:rPr>
                <w:rFonts w:ascii="Times New Roman" w:hAnsi="Times New Roman" w:eastAsia="Times New Roman" w:cs="Times New Roman"/>
                <w:sz w:val="28"/>
                <w:szCs w:val="28"/>
                <w:rtl w:val="0"/>
              </w:rPr>
            </w:pPr>
            <w:r>
              <w:rPr>
                <w:rFonts w:ascii="Times New Roman" w:hAnsi="Times New Roman" w:eastAsia="Times New Roman" w:cs="Times New Roman"/>
                <w:sz w:val="28"/>
                <w:szCs w:val="28"/>
                <w:rtl w:val="0"/>
              </w:rPr>
              <w:t>A brief report of the event:</w:t>
            </w:r>
          </w:p>
          <w:p w14:paraId="2FC5C148">
            <w:pPr>
              <w:spacing w:after="0" w:line="240" w:lineRule="auto"/>
              <w:rPr>
                <w:rFonts w:hint="default" w:ascii="Times New Roman" w:hAnsi="Times New Roman" w:eastAsia="Times New Roman" w:cs="Times New Roman"/>
                <w:sz w:val="28"/>
                <w:szCs w:val="28"/>
                <w:lang w:val="en-IN"/>
              </w:rPr>
            </w:pPr>
            <w:r>
              <w:rPr>
                <w:rFonts w:hint="default" w:ascii="Times New Roman" w:hAnsi="Times New Roman" w:eastAsia="Times New Roman" w:cs="Times New Roman"/>
                <w:sz w:val="28"/>
                <w:szCs w:val="28"/>
                <w:lang w:val="en-IN"/>
              </w:rPr>
              <w:t>The Department of History and Yuva Tourism Club, S.B. Deorah College organised a talk on “Assam’s Tea Tourism” on the occasion of the World Tourism Day, 2024. The lecture was delivered by Miss Debahuti Borpujari, Amity University, Guwahati Branch. It aimed to raise the awareness regarding the tourism industry and promoted different practices associated with tourism.</w:t>
            </w:r>
          </w:p>
          <w:p w14:paraId="4E4A53F7">
            <w:pPr>
              <w:spacing w:after="0" w:line="240" w:lineRule="auto"/>
              <w:rPr>
                <w:rFonts w:hint="default" w:ascii="Times New Roman" w:hAnsi="Times New Roman" w:eastAsia="Times New Roman" w:cs="Times New Roman"/>
                <w:sz w:val="28"/>
                <w:szCs w:val="28"/>
                <w:lang w:val="en-IN"/>
              </w:rPr>
            </w:pPr>
          </w:p>
          <w:p w14:paraId="1C89CCC8">
            <w:pPr>
              <w:spacing w:after="0" w:line="240" w:lineRule="auto"/>
              <w:rPr>
                <w:rFonts w:hint="default" w:ascii="Times New Roman" w:hAnsi="Times New Roman" w:eastAsia="Times New Roman" w:cs="Times New Roman"/>
                <w:sz w:val="28"/>
                <w:szCs w:val="28"/>
                <w:lang w:val="en-IN"/>
              </w:rPr>
            </w:pPr>
          </w:p>
        </w:tc>
      </w:tr>
    </w:tbl>
    <w:p w14:paraId="42C890DD"/>
    <w:p w14:paraId="43417D15"/>
    <w:p w14:paraId="1659A394"/>
    <w:p w14:paraId="0ACBF0BF"/>
    <w:p w14:paraId="4A21070B"/>
    <w:p w14:paraId="278F38E9"/>
    <w:p w14:paraId="00000026">
      <w:pPr>
        <w:spacing w:line="240" w:lineRule="auto"/>
        <w:rPr>
          <w:rFonts w:ascii="Times New Roman" w:hAnsi="Times New Roman" w:eastAsia="Times New Roman" w:cs="Times New Roman"/>
          <w:b/>
          <w:sz w:val="28"/>
          <w:szCs w:val="28"/>
          <w:rtl w:val="0"/>
        </w:rPr>
      </w:pPr>
      <w:r>
        <w:rPr>
          <w:rFonts w:ascii="Times New Roman" w:hAnsi="Times New Roman" w:eastAsia="Times New Roman" w:cs="Times New Roman"/>
          <w:b/>
          <w:sz w:val="28"/>
          <w:szCs w:val="28"/>
          <w:rtl w:val="0"/>
        </w:rPr>
        <w:t>Photographs of the event:</w:t>
      </w:r>
    </w:p>
    <w:p w14:paraId="482EF8CA">
      <w:pPr>
        <w:spacing w:line="240" w:lineRule="auto"/>
        <w:rPr>
          <w:rFonts w:ascii="Times New Roman" w:hAnsi="Times New Roman" w:eastAsia="Times New Roman" w:cs="Times New Roman"/>
          <w:b/>
          <w:sz w:val="28"/>
          <w:szCs w:val="28"/>
          <w:rtl w:val="0"/>
        </w:rPr>
      </w:pPr>
    </w:p>
    <w:p w14:paraId="7B3E3188">
      <w:pPr>
        <w:spacing w:line="240" w:lineRule="auto"/>
        <w:rPr>
          <w:rFonts w:ascii="Times New Roman" w:hAnsi="Times New Roman" w:eastAsia="Times New Roman" w:cs="Times New Roman"/>
          <w:b/>
          <w:sz w:val="28"/>
          <w:szCs w:val="28"/>
          <w:rtl w:val="0"/>
        </w:rPr>
      </w:pPr>
      <w:r>
        <w:drawing>
          <wp:inline distT="0" distB="0" distL="114300" distR="114300">
            <wp:extent cx="4529455" cy="3124200"/>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a:stretch>
                      <a:fillRect/>
                    </a:stretch>
                  </pic:blipFill>
                  <pic:spPr>
                    <a:xfrm>
                      <a:off x="0" y="0"/>
                      <a:ext cx="4529455" cy="3124200"/>
                    </a:xfrm>
                    <a:prstGeom prst="rect">
                      <a:avLst/>
                    </a:prstGeom>
                    <a:noFill/>
                    <a:ln>
                      <a:noFill/>
                    </a:ln>
                  </pic:spPr>
                </pic:pic>
              </a:graphicData>
            </a:graphic>
          </wp:inline>
        </w:drawing>
      </w:r>
    </w:p>
    <w:p w14:paraId="04CD2CC5">
      <w:pPr>
        <w:spacing w:line="240" w:lineRule="auto"/>
        <w:rPr>
          <w:rFonts w:ascii="Times New Roman" w:hAnsi="Times New Roman" w:eastAsia="Times New Roman" w:cs="Times New Roman"/>
          <w:b/>
          <w:sz w:val="28"/>
          <w:szCs w:val="28"/>
          <w:rtl w:val="0"/>
        </w:rPr>
      </w:pPr>
    </w:p>
    <w:p w14:paraId="730643C1">
      <w:pPr>
        <w:spacing w:line="240" w:lineRule="auto"/>
        <w:rPr>
          <w:rFonts w:ascii="Times New Roman" w:hAnsi="Times New Roman" w:eastAsia="Times New Roman" w:cs="Times New Roman"/>
          <w:b/>
          <w:sz w:val="28"/>
          <w:szCs w:val="28"/>
          <w:rtl w:val="0"/>
        </w:rPr>
      </w:pPr>
      <w:r>
        <w:drawing>
          <wp:inline distT="0" distB="0" distL="114300" distR="114300">
            <wp:extent cx="4527550" cy="3172460"/>
            <wp:effectExtent l="0" t="0" r="1397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4527550" cy="3172460"/>
                    </a:xfrm>
                    <a:prstGeom prst="rect">
                      <a:avLst/>
                    </a:prstGeom>
                    <a:noFill/>
                    <a:ln>
                      <a:noFill/>
                    </a:ln>
                  </pic:spPr>
                </pic:pic>
              </a:graphicData>
            </a:graphic>
          </wp:inline>
        </w:drawing>
      </w:r>
    </w:p>
    <w:p w14:paraId="4064C6E3">
      <w:pPr>
        <w:spacing w:line="240" w:lineRule="auto"/>
        <w:rPr>
          <w:rFonts w:ascii="Times New Roman" w:hAnsi="Times New Roman" w:eastAsia="Times New Roman" w:cs="Times New Roman"/>
          <w:b/>
          <w:sz w:val="28"/>
          <w:szCs w:val="28"/>
          <w:rtl w:val="0"/>
        </w:rPr>
      </w:pPr>
    </w:p>
    <w:p w14:paraId="0AFD4B24">
      <w:pPr>
        <w:spacing w:line="240" w:lineRule="auto"/>
        <w:rPr>
          <w:rFonts w:ascii="Times New Roman" w:hAnsi="Times New Roman" w:eastAsia="Times New Roman" w:cs="Times New Roman"/>
          <w:b/>
          <w:sz w:val="28"/>
          <w:szCs w:val="28"/>
          <w:rtl w:val="0"/>
        </w:rPr>
      </w:pPr>
    </w:p>
    <w:p w14:paraId="46DCCA6C">
      <w:pPr>
        <w:spacing w:line="240" w:lineRule="auto"/>
        <w:rPr>
          <w:rFonts w:ascii="Times New Roman" w:hAnsi="Times New Roman" w:eastAsia="Times New Roman" w:cs="Times New Roman"/>
          <w:b/>
          <w:sz w:val="28"/>
          <w:szCs w:val="28"/>
          <w:rtl w:val="0"/>
        </w:rPr>
      </w:pPr>
    </w:p>
    <w:p w14:paraId="11C49669">
      <w:pPr>
        <w:spacing w:line="240" w:lineRule="auto"/>
        <w:rPr>
          <w:rFonts w:ascii="Times New Roman" w:hAnsi="Times New Roman" w:eastAsia="Times New Roman" w:cs="Times New Roman"/>
          <w:b/>
          <w:sz w:val="28"/>
          <w:szCs w:val="28"/>
          <w:rtl w:val="0"/>
        </w:rPr>
      </w:pPr>
    </w:p>
    <w:p w14:paraId="5D7BCA46">
      <w:pPr>
        <w:spacing w:line="240" w:lineRule="auto"/>
        <w:rPr>
          <w:rFonts w:ascii="Times New Roman" w:hAnsi="Times New Roman" w:eastAsia="Times New Roman" w:cs="Times New Roman"/>
          <w:b/>
          <w:sz w:val="28"/>
          <w:szCs w:val="28"/>
          <w:rtl w:val="0"/>
        </w:rPr>
      </w:pPr>
    </w:p>
    <w:p w14:paraId="1F7B9C0C">
      <w:pPr>
        <w:spacing w:line="240" w:lineRule="auto"/>
        <w:rPr>
          <w:rFonts w:hint="default" w:ascii="Times New Roman" w:hAnsi="Times New Roman" w:eastAsia="Times New Roman" w:cs="Times New Roman"/>
          <w:b/>
          <w:sz w:val="28"/>
          <w:szCs w:val="28"/>
          <w:rtl w:val="0"/>
          <w:lang w:val="en-IN"/>
        </w:rPr>
      </w:pPr>
      <w:r>
        <w:drawing>
          <wp:inline distT="0" distB="0" distL="114300" distR="114300">
            <wp:extent cx="2602230" cy="4137025"/>
            <wp:effectExtent l="0" t="0" r="381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a:stretch>
                      <a:fillRect/>
                    </a:stretch>
                  </pic:blipFill>
                  <pic:spPr>
                    <a:xfrm>
                      <a:off x="0" y="0"/>
                      <a:ext cx="2602230" cy="4137025"/>
                    </a:xfrm>
                    <a:prstGeom prst="rect">
                      <a:avLst/>
                    </a:prstGeom>
                    <a:noFill/>
                    <a:ln>
                      <a:noFill/>
                    </a:ln>
                  </pic:spPr>
                </pic:pic>
              </a:graphicData>
            </a:graphic>
          </wp:inline>
        </w:drawing>
      </w:r>
      <w:r>
        <w:rPr>
          <w:rFonts w:hint="default"/>
          <w:lang w:val="en-IN"/>
        </w:rPr>
        <w:t xml:space="preserve">    </w:t>
      </w:r>
      <w:bookmarkStart w:id="0" w:name="_GoBack"/>
      <w:r>
        <w:drawing>
          <wp:inline distT="0" distB="0" distL="114300" distR="114300">
            <wp:extent cx="2524125" cy="4119245"/>
            <wp:effectExtent l="0" t="0" r="5715"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9"/>
                    <a:stretch>
                      <a:fillRect/>
                    </a:stretch>
                  </pic:blipFill>
                  <pic:spPr>
                    <a:xfrm>
                      <a:off x="0" y="0"/>
                      <a:ext cx="2524125" cy="4119245"/>
                    </a:xfrm>
                    <a:prstGeom prst="rect">
                      <a:avLst/>
                    </a:prstGeom>
                    <a:noFill/>
                    <a:ln>
                      <a:noFill/>
                    </a:ln>
                  </pic:spPr>
                </pic:pic>
              </a:graphicData>
            </a:graphic>
          </wp:inline>
        </w:drawing>
      </w:r>
      <w:bookmarkEnd w:id="0"/>
    </w:p>
    <w:p w14:paraId="112A6CDB">
      <w:pPr>
        <w:spacing w:line="240" w:lineRule="auto"/>
      </w:pPr>
      <w:r>
        <w:drawing>
          <wp:inline distT="0" distB="0" distL="114300" distR="114300">
            <wp:extent cx="4977130" cy="4524375"/>
            <wp:effectExtent l="0" t="0" r="635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0"/>
                    <a:stretch>
                      <a:fillRect/>
                    </a:stretch>
                  </pic:blipFill>
                  <pic:spPr>
                    <a:xfrm>
                      <a:off x="0" y="0"/>
                      <a:ext cx="4977130" cy="4524375"/>
                    </a:xfrm>
                    <a:prstGeom prst="rect">
                      <a:avLst/>
                    </a:prstGeom>
                    <a:noFill/>
                    <a:ln>
                      <a:noFill/>
                    </a:ln>
                  </pic:spPr>
                </pic:pic>
              </a:graphicData>
            </a:graphic>
          </wp:inline>
        </w:drawing>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688779"/>
    <w:multiLevelType w:val="singleLevel"/>
    <w:tmpl w:val="35688779"/>
    <w:lvl w:ilvl="0" w:tentative="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8F026B"/>
    <w:rsid w:val="548F0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IN"/>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customStyle="1" w:styleId="4">
    <w:name w:val="_Style 10"/>
    <w:basedOn w:val="5"/>
    <w:qFormat/>
    <w:uiPriority w:val="0"/>
    <w:pPr>
      <w:spacing w:after="0" w:line="240" w:lineRule="auto"/>
    </w:pPr>
    <w:tblPr>
      <w:tblCellMar>
        <w:top w:w="0" w:type="dxa"/>
        <w:left w:w="108" w:type="dxa"/>
        <w:bottom w:w="0" w:type="dxa"/>
        <w:right w:w="108" w:type="dxa"/>
      </w:tblCellMar>
    </w:tblPr>
  </w:style>
  <w:style w:type="table" w:customStyle="1" w:styleId="5">
    <w:name w:val="Table Norm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16</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2024-09-30T09:31:00Z</dcterms:created>
  <dc:creator>WPS_1720638250</dc:creator>
  <cp:lastModifiedBy>WPS_1720638250</cp:lastModifiedBy>
  <dcterms:modified xsi:type="dcterms:W3CDTF">2024-09-30T10:09:24Z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742D18EDAE2A47BC980991830B40DF5A_11</vt:lpwstr>
  </property>
</Properties>
</file>